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C5227" w14:textId="77777777" w:rsidR="00696C89" w:rsidRDefault="00696C89" w:rsidP="00696C89">
      <w:pPr>
        <w:jc w:val="center"/>
        <w:rPr>
          <w:b/>
          <w:sz w:val="28"/>
        </w:rPr>
      </w:pPr>
      <w:bookmarkStart w:id="0" w:name="_GoBack"/>
      <w:bookmarkEnd w:id="0"/>
      <w:r>
        <w:rPr>
          <w:b/>
          <w:noProof/>
          <w:sz w:val="24"/>
        </w:rPr>
        <w:drawing>
          <wp:anchor distT="0" distB="0" distL="114300" distR="114300" simplePos="0" relativeHeight="251657216" behindDoc="0" locked="0" layoutInCell="1" allowOverlap="1" wp14:anchorId="6C25582E" wp14:editId="6FB4C0AA">
            <wp:simplePos x="0" y="0"/>
            <wp:positionH relativeFrom="column">
              <wp:posOffset>768350</wp:posOffset>
            </wp:positionH>
            <wp:positionV relativeFrom="paragraph">
              <wp:posOffset>95250</wp:posOffset>
            </wp:positionV>
            <wp:extent cx="704963" cy="654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thgate Logo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963" cy="654050"/>
                    </a:xfrm>
                    <a:prstGeom prst="rect">
                      <a:avLst/>
                    </a:prstGeom>
                  </pic:spPr>
                </pic:pic>
              </a:graphicData>
            </a:graphic>
            <wp14:sizeRelH relativeFrom="margin">
              <wp14:pctWidth>0</wp14:pctWidth>
            </wp14:sizeRelH>
            <wp14:sizeRelV relativeFrom="margin">
              <wp14:pctHeight>0</wp14:pctHeight>
            </wp14:sizeRelV>
          </wp:anchor>
        </w:drawing>
      </w:r>
      <w:r>
        <w:rPr>
          <w:b/>
          <w:noProof/>
          <w:sz w:val="24"/>
        </w:rPr>
        <w:drawing>
          <wp:anchor distT="0" distB="0" distL="114300" distR="114300" simplePos="0" relativeHeight="251658240" behindDoc="0" locked="0" layoutInCell="1" allowOverlap="1" wp14:anchorId="3E9C7C2D" wp14:editId="145495BA">
            <wp:simplePos x="0" y="0"/>
            <wp:positionH relativeFrom="column">
              <wp:posOffset>5288915</wp:posOffset>
            </wp:positionH>
            <wp:positionV relativeFrom="paragraph">
              <wp:posOffset>101600</wp:posOffset>
            </wp:positionV>
            <wp:extent cx="704963" cy="654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thgate Logo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963" cy="654050"/>
                    </a:xfrm>
                    <a:prstGeom prst="rect">
                      <a:avLst/>
                    </a:prstGeom>
                  </pic:spPr>
                </pic:pic>
              </a:graphicData>
            </a:graphic>
            <wp14:sizeRelH relativeFrom="margin">
              <wp14:pctWidth>0</wp14:pctWidth>
            </wp14:sizeRelH>
            <wp14:sizeRelV relativeFrom="margin">
              <wp14:pctHeight>0</wp14:pctHeight>
            </wp14:sizeRelV>
          </wp:anchor>
        </w:drawing>
      </w:r>
    </w:p>
    <w:p w14:paraId="1EB88623" w14:textId="642603F2" w:rsidR="00DA576F" w:rsidRPr="00DA576F" w:rsidRDefault="00803E1B" w:rsidP="00DA576F">
      <w:pPr>
        <w:jc w:val="center"/>
        <w:rPr>
          <w:b/>
        </w:rPr>
      </w:pPr>
      <w:r>
        <w:rPr>
          <w:b/>
        </w:rPr>
        <w:t>COACHES/OFFICIALS</w:t>
      </w:r>
      <w:r w:rsidR="003B62E8">
        <w:rPr>
          <w:b/>
        </w:rPr>
        <w:t xml:space="preserve"> CODE OF CONDUCT</w:t>
      </w:r>
    </w:p>
    <w:p w14:paraId="7330F179" w14:textId="77777777" w:rsidR="00DA576F" w:rsidRDefault="00DA576F" w:rsidP="00E52F77"/>
    <w:p w14:paraId="69A5551B" w14:textId="77777777" w:rsidR="001E42A5" w:rsidRPr="001E42A5" w:rsidRDefault="001E42A5" w:rsidP="001E42A5">
      <w:pPr>
        <w:pStyle w:val="font8"/>
        <w:rPr>
          <w:b/>
          <w:sz w:val="18"/>
          <w:szCs w:val="18"/>
        </w:rPr>
      </w:pPr>
      <w:r w:rsidRPr="001E42A5">
        <w:rPr>
          <w:rFonts w:ascii="Arial" w:hAnsi="Arial" w:cs="Arial"/>
          <w:b/>
          <w:sz w:val="18"/>
          <w:szCs w:val="18"/>
        </w:rPr>
        <w:t>Bathgate Thistle Community Football Club is fully committed to educating all our coaches and officials of the conduct expected of them while representing the club during all activities related to the club. Each coach and official is asked to read, understand, sign and commit to the code of conduct. Coaches and officials should remember that they have a duty while representing Bathgate Thistle Community Football Club and whilst a coach or official at the club they are asked to behave in a manner which will not bring the club into disrepute. This includes the realisation that they have a duty of care towards all members of the club.</w:t>
      </w:r>
    </w:p>
    <w:p w14:paraId="6504C45B" w14:textId="49621470" w:rsidR="001E42A5" w:rsidRPr="001E42A5" w:rsidRDefault="001E42A5" w:rsidP="001E42A5">
      <w:pPr>
        <w:pStyle w:val="font8"/>
        <w:rPr>
          <w:b/>
          <w:sz w:val="18"/>
          <w:szCs w:val="18"/>
        </w:rPr>
      </w:pPr>
      <w:r w:rsidRPr="001E42A5">
        <w:rPr>
          <w:rStyle w:val="wixguard"/>
          <w:b/>
          <w:sz w:val="18"/>
          <w:szCs w:val="18"/>
        </w:rPr>
        <w:t>​</w:t>
      </w:r>
      <w:r w:rsidRPr="001E42A5">
        <w:rPr>
          <w:rFonts w:ascii="Arial" w:hAnsi="Arial" w:cs="Arial"/>
          <w:b/>
          <w:sz w:val="18"/>
          <w:szCs w:val="18"/>
        </w:rPr>
        <w:t xml:space="preserve">The following Codes of Conduct have been devised, based on the concept of fair play, and are defined as: </w:t>
      </w:r>
    </w:p>
    <w:p w14:paraId="76573A51" w14:textId="77777777" w:rsidR="001E42A5" w:rsidRDefault="001E42A5" w:rsidP="001E42A5">
      <w:pPr>
        <w:pStyle w:val="font8"/>
        <w:rPr>
          <w:sz w:val="18"/>
          <w:szCs w:val="18"/>
        </w:rPr>
      </w:pPr>
      <w:r>
        <w:rPr>
          <w:rFonts w:ascii="Arial" w:hAnsi="Arial" w:cs="Arial"/>
          <w:sz w:val="18"/>
          <w:szCs w:val="18"/>
        </w:rPr>
        <w:t xml:space="preserve">1. Respect for the rules </w:t>
      </w:r>
    </w:p>
    <w:p w14:paraId="40D657A2" w14:textId="77777777" w:rsidR="001E42A5" w:rsidRDefault="001E42A5" w:rsidP="001E42A5">
      <w:pPr>
        <w:pStyle w:val="font8"/>
        <w:rPr>
          <w:sz w:val="18"/>
          <w:szCs w:val="18"/>
        </w:rPr>
      </w:pPr>
      <w:r>
        <w:rPr>
          <w:rFonts w:ascii="Arial" w:hAnsi="Arial" w:cs="Arial"/>
          <w:sz w:val="18"/>
          <w:szCs w:val="18"/>
        </w:rPr>
        <w:t xml:space="preserve">2. Respect for the referees and their decisions </w:t>
      </w:r>
    </w:p>
    <w:p w14:paraId="07D57EE7" w14:textId="77777777" w:rsidR="001E42A5" w:rsidRDefault="001E42A5" w:rsidP="001E42A5">
      <w:pPr>
        <w:pStyle w:val="font8"/>
        <w:rPr>
          <w:sz w:val="18"/>
          <w:szCs w:val="18"/>
        </w:rPr>
      </w:pPr>
      <w:r>
        <w:rPr>
          <w:rFonts w:ascii="Arial" w:hAnsi="Arial" w:cs="Arial"/>
          <w:sz w:val="18"/>
          <w:szCs w:val="18"/>
        </w:rPr>
        <w:t xml:space="preserve">3. Respect for all participants, including team-mates, coaches and opponents </w:t>
      </w:r>
    </w:p>
    <w:p w14:paraId="472F186A" w14:textId="77777777" w:rsidR="001E42A5" w:rsidRDefault="001E42A5" w:rsidP="001E42A5">
      <w:pPr>
        <w:pStyle w:val="font8"/>
        <w:rPr>
          <w:sz w:val="18"/>
          <w:szCs w:val="18"/>
        </w:rPr>
      </w:pPr>
      <w:r>
        <w:rPr>
          <w:rFonts w:ascii="Arial" w:hAnsi="Arial" w:cs="Arial"/>
          <w:sz w:val="18"/>
          <w:szCs w:val="18"/>
        </w:rPr>
        <w:t xml:space="preserve">4. Equal participation (where applicable) </w:t>
      </w:r>
    </w:p>
    <w:p w14:paraId="4C0FAA61" w14:textId="77777777" w:rsidR="001E42A5" w:rsidRDefault="001E42A5" w:rsidP="001E42A5">
      <w:pPr>
        <w:pStyle w:val="font8"/>
        <w:rPr>
          <w:sz w:val="18"/>
          <w:szCs w:val="18"/>
        </w:rPr>
      </w:pPr>
      <w:r>
        <w:rPr>
          <w:rFonts w:ascii="Arial" w:hAnsi="Arial" w:cs="Arial"/>
          <w:sz w:val="18"/>
          <w:szCs w:val="18"/>
        </w:rPr>
        <w:t xml:space="preserve">5. Maintaining self-control </w:t>
      </w:r>
      <w:proofErr w:type="gramStart"/>
      <w:r>
        <w:rPr>
          <w:rFonts w:ascii="Arial" w:hAnsi="Arial" w:cs="Arial"/>
          <w:sz w:val="18"/>
          <w:szCs w:val="18"/>
        </w:rPr>
        <w:t>at all times</w:t>
      </w:r>
      <w:proofErr w:type="gramEnd"/>
    </w:p>
    <w:p w14:paraId="23DF3DCD" w14:textId="7F319C7B" w:rsidR="001E42A5" w:rsidRDefault="001E42A5" w:rsidP="001E42A5">
      <w:pPr>
        <w:pStyle w:val="font8"/>
        <w:rPr>
          <w:sz w:val="18"/>
          <w:szCs w:val="18"/>
        </w:rPr>
      </w:pPr>
      <w:r>
        <w:rPr>
          <w:rStyle w:val="wixguard"/>
          <w:rFonts w:ascii="Arial" w:hAnsi="Arial" w:cs="Arial"/>
          <w:b/>
          <w:bCs/>
          <w:sz w:val="18"/>
          <w:szCs w:val="18"/>
        </w:rPr>
        <w:t>​</w:t>
      </w:r>
      <w:r>
        <w:rPr>
          <w:rFonts w:ascii="Arial" w:hAnsi="Arial" w:cs="Arial"/>
          <w:b/>
          <w:bCs/>
          <w:sz w:val="18"/>
          <w:szCs w:val="18"/>
        </w:rPr>
        <w:t>Coaches and Officials Conduct:</w:t>
      </w:r>
    </w:p>
    <w:p w14:paraId="6C539B7A" w14:textId="44A9721F" w:rsidR="001E42A5" w:rsidRDefault="001E42A5" w:rsidP="001E42A5">
      <w:pPr>
        <w:pStyle w:val="font8"/>
        <w:rPr>
          <w:rFonts w:ascii="Arial" w:hAnsi="Arial" w:cs="Arial"/>
          <w:sz w:val="18"/>
          <w:szCs w:val="18"/>
        </w:rPr>
      </w:pPr>
      <w:r>
        <w:rPr>
          <w:rStyle w:val="wixguard"/>
          <w:sz w:val="18"/>
          <w:szCs w:val="18"/>
        </w:rPr>
        <w:t>​</w:t>
      </w:r>
      <w:r>
        <w:rPr>
          <w:rFonts w:ascii="Arial" w:hAnsi="Arial" w:cs="Arial"/>
          <w:sz w:val="18"/>
          <w:szCs w:val="18"/>
        </w:rPr>
        <w:t xml:space="preserve">Be a role model to young players </w:t>
      </w:r>
    </w:p>
    <w:p w14:paraId="0481559B" w14:textId="7F62199F" w:rsidR="001E42A5" w:rsidRDefault="001E42A5" w:rsidP="001E42A5">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Be patient and supportive </w:t>
      </w:r>
    </w:p>
    <w:p w14:paraId="3C486B7A" w14:textId="3585E2A8" w:rsidR="001E42A5" w:rsidRDefault="001E42A5" w:rsidP="001E42A5">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Place emphasis on good behaviour </w:t>
      </w:r>
    </w:p>
    <w:p w14:paraId="351595E5" w14:textId="1FAE565D" w:rsidR="001E42A5" w:rsidRDefault="001E42A5" w:rsidP="001E42A5">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Exercise self-control when a goal is scored or conceded </w:t>
      </w:r>
    </w:p>
    <w:p w14:paraId="4312A5C0" w14:textId="004880FB" w:rsidR="001E42A5" w:rsidRDefault="001E42A5" w:rsidP="001E42A5">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Make it </w:t>
      </w:r>
      <w:proofErr w:type="gramStart"/>
      <w:r>
        <w:rPr>
          <w:rFonts w:ascii="Arial" w:hAnsi="Arial" w:cs="Arial"/>
          <w:sz w:val="18"/>
          <w:szCs w:val="18"/>
        </w:rPr>
        <w:t>fun/challenging</w:t>
      </w:r>
      <w:proofErr w:type="gramEnd"/>
      <w:r>
        <w:rPr>
          <w:rFonts w:ascii="Arial" w:hAnsi="Arial" w:cs="Arial"/>
          <w:sz w:val="18"/>
          <w:szCs w:val="18"/>
        </w:rPr>
        <w:t xml:space="preserve"> for young players </w:t>
      </w:r>
    </w:p>
    <w:p w14:paraId="30F46FA6" w14:textId="4175ACEA" w:rsidR="001E42A5" w:rsidRDefault="001E42A5" w:rsidP="001E42A5">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Be a coach that players respect, by praising and setting a good example </w:t>
      </w:r>
    </w:p>
    <w:p w14:paraId="4441C427" w14:textId="3AEC837A" w:rsidR="001E42A5" w:rsidRDefault="001E42A5" w:rsidP="001E42A5">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Seek to update coaching skills and knowledge </w:t>
      </w:r>
    </w:p>
    <w:p w14:paraId="19EDDD24" w14:textId="62747432" w:rsidR="001E42A5" w:rsidRDefault="001E42A5" w:rsidP="001E42A5">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Ensure players get equal instruction, support and playing time (where appropriate) </w:t>
      </w:r>
    </w:p>
    <w:p w14:paraId="7CFC4190" w14:textId="67FF073C" w:rsidR="001E42A5" w:rsidRDefault="001E42A5" w:rsidP="001E42A5">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Teach players to play fairly, respect the rules and opponents </w:t>
      </w:r>
    </w:p>
    <w:p w14:paraId="748F33E3" w14:textId="1E50E3B7" w:rsidR="001E42A5" w:rsidRDefault="001E42A5" w:rsidP="001E42A5">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Provide a positive environment for youths to play football </w:t>
      </w:r>
    </w:p>
    <w:p w14:paraId="40A6A855" w14:textId="47E4446D" w:rsidR="001E42A5" w:rsidRDefault="001E42A5" w:rsidP="001E42A5">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Do not forget your responsibility as a role model </w:t>
      </w:r>
    </w:p>
    <w:p w14:paraId="650FA536" w14:textId="033523A0" w:rsidR="001E42A5" w:rsidRDefault="001E42A5" w:rsidP="001E42A5">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Do not over-emphasise results </w:t>
      </w:r>
    </w:p>
    <w:p w14:paraId="11F4ED83" w14:textId="48040AB1" w:rsidR="001E42A5" w:rsidRDefault="001E42A5" w:rsidP="001E42A5">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Never berate your own player </w:t>
      </w:r>
    </w:p>
    <w:p w14:paraId="00F2BC84" w14:textId="2DEACCDA" w:rsidR="001E42A5" w:rsidRDefault="001E42A5" w:rsidP="001E42A5">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Never ridicule or shout at players after mistakes </w:t>
      </w:r>
    </w:p>
    <w:p w14:paraId="00A18C39" w14:textId="19B1097E" w:rsidR="001E42A5" w:rsidRDefault="001E42A5" w:rsidP="001E42A5">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Never address opposing teams’ players or management in a negative or aggressive manner </w:t>
      </w:r>
    </w:p>
    <w:p w14:paraId="500FD04C" w14:textId="169011D2" w:rsidR="001E42A5" w:rsidRDefault="001E42A5" w:rsidP="001E42A5">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Do not criticise match supervisors/referees or speak to him/her in a negative or aggressive manner </w:t>
      </w:r>
    </w:p>
    <w:p w14:paraId="4844804C" w14:textId="7B3A9927" w:rsidR="001E42A5" w:rsidRDefault="001E42A5" w:rsidP="001E42A5">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 xml:space="preserve">Never ridicule, show disrespect or abuse officials </w:t>
      </w:r>
    </w:p>
    <w:p w14:paraId="5DFA82A9" w14:textId="64AF923D" w:rsidR="001E42A5" w:rsidRDefault="001E42A5" w:rsidP="001E42A5">
      <w:pPr>
        <w:pStyle w:val="font8"/>
        <w:rPr>
          <w:rFonts w:ascii="Arial" w:hAnsi="Arial" w:cs="Arial"/>
          <w:sz w:val="18"/>
          <w:szCs w:val="18"/>
        </w:rPr>
      </w:pPr>
      <w:r>
        <w:rPr>
          <w:rStyle w:val="wixguard"/>
          <w:rFonts w:ascii="Arial" w:hAnsi="Arial" w:cs="Arial"/>
          <w:sz w:val="18"/>
          <w:szCs w:val="18"/>
        </w:rPr>
        <w:t>​</w:t>
      </w:r>
      <w:r>
        <w:rPr>
          <w:rFonts w:ascii="Arial" w:hAnsi="Arial" w:cs="Arial"/>
          <w:sz w:val="18"/>
          <w:szCs w:val="18"/>
        </w:rPr>
        <w:t>Comments on the WLAYFC website criticising referee’s or opponents shall be treated as a breach of SYFA disciplinary guidelines and shall be subject to disciplinary procedure’s</w:t>
      </w:r>
    </w:p>
    <w:p w14:paraId="1DA15C13" w14:textId="77777777" w:rsidR="001E42A5" w:rsidRDefault="001E42A5" w:rsidP="001E42A5">
      <w:pPr>
        <w:pStyle w:val="font8"/>
        <w:rPr>
          <w:rFonts w:ascii="Arial" w:hAnsi="Arial" w:cs="Arial"/>
          <w:b/>
          <w:bCs/>
          <w:sz w:val="18"/>
          <w:szCs w:val="18"/>
        </w:rPr>
      </w:pPr>
    </w:p>
    <w:p w14:paraId="5B42F61D" w14:textId="5564F895" w:rsidR="001E42A5" w:rsidRDefault="001E42A5" w:rsidP="001E42A5">
      <w:pPr>
        <w:pStyle w:val="font8"/>
        <w:rPr>
          <w:sz w:val="18"/>
          <w:szCs w:val="18"/>
        </w:rPr>
      </w:pPr>
      <w:r>
        <w:rPr>
          <w:rFonts w:ascii="Arial" w:hAnsi="Arial" w:cs="Arial"/>
          <w:b/>
          <w:bCs/>
          <w:sz w:val="18"/>
          <w:szCs w:val="18"/>
        </w:rPr>
        <w:t>WE ARE NOT ADVERSARIES: WE ARE COLLEAGUES WHO ALL HAVE THE SAME GOAL. IT IS VITAL THAT WE SEE “THE BIG PICTURE” IN THAT OUR AIM IS TO DEVELOP THE SKILLS OF ALL PLAYERS, NOT JUST THOSE IN OUR OWN TEAM</w:t>
      </w:r>
    </w:p>
    <w:p w14:paraId="22A93A00" w14:textId="0155C544" w:rsidR="001E42A5" w:rsidRDefault="001E42A5" w:rsidP="001E42A5">
      <w:pPr>
        <w:pStyle w:val="font8"/>
        <w:rPr>
          <w:sz w:val="18"/>
          <w:szCs w:val="18"/>
        </w:rPr>
      </w:pPr>
      <w:r>
        <w:rPr>
          <w:rStyle w:val="wixguard"/>
          <w:rFonts w:ascii="Arial" w:hAnsi="Arial" w:cs="Arial"/>
          <w:sz w:val="18"/>
          <w:szCs w:val="18"/>
        </w:rPr>
        <w:t>​​</w:t>
      </w:r>
    </w:p>
    <w:p w14:paraId="5122DE47" w14:textId="77777777" w:rsidR="001E42A5" w:rsidRPr="001E42A5" w:rsidRDefault="001E42A5" w:rsidP="001E42A5">
      <w:pPr>
        <w:pStyle w:val="font8"/>
        <w:rPr>
          <w:b/>
        </w:rPr>
      </w:pPr>
      <w:r w:rsidRPr="001E42A5">
        <w:rPr>
          <w:rFonts w:ascii="Arial" w:hAnsi="Arial" w:cs="Arial"/>
          <w:b/>
        </w:rPr>
        <w:t>Bathgate Thistle Community Football Club</w:t>
      </w:r>
    </w:p>
    <w:p w14:paraId="41B6202F" w14:textId="77777777" w:rsidR="001E42A5" w:rsidRPr="001E42A5" w:rsidRDefault="001E42A5" w:rsidP="001E42A5">
      <w:pPr>
        <w:pStyle w:val="font8"/>
        <w:rPr>
          <w:b/>
        </w:rPr>
      </w:pPr>
      <w:r w:rsidRPr="001E42A5">
        <w:rPr>
          <w:rFonts w:ascii="Arial" w:hAnsi="Arial" w:cs="Arial"/>
          <w:b/>
        </w:rPr>
        <w:t>Executive Committee</w:t>
      </w:r>
    </w:p>
    <w:p w14:paraId="61AFA170" w14:textId="1DF03D6C" w:rsidR="006A273B" w:rsidRPr="00F16A3E" w:rsidRDefault="006A273B" w:rsidP="00C44CEF">
      <w:pPr>
        <w:rPr>
          <w:b/>
          <w:sz w:val="24"/>
        </w:rPr>
      </w:pPr>
    </w:p>
    <w:sectPr w:rsidR="006A273B" w:rsidRPr="00F16A3E" w:rsidSect="00696C89">
      <w:pgSz w:w="11906" w:h="16838"/>
      <w:pgMar w:top="720" w:right="720" w:bottom="720" w:left="720" w:header="708" w:footer="708" w:gutter="0"/>
      <w:pgBorders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216"/>
    <w:multiLevelType w:val="multilevel"/>
    <w:tmpl w:val="0620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405AB"/>
    <w:multiLevelType w:val="multilevel"/>
    <w:tmpl w:val="20A2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07480"/>
    <w:multiLevelType w:val="multilevel"/>
    <w:tmpl w:val="3D58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F707F"/>
    <w:multiLevelType w:val="multilevel"/>
    <w:tmpl w:val="F28E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F5C7D"/>
    <w:multiLevelType w:val="multilevel"/>
    <w:tmpl w:val="F740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325D2"/>
    <w:multiLevelType w:val="multilevel"/>
    <w:tmpl w:val="6AD2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7221DB"/>
    <w:multiLevelType w:val="multilevel"/>
    <w:tmpl w:val="EE72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1E1B4C"/>
    <w:multiLevelType w:val="multilevel"/>
    <w:tmpl w:val="B9B6F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97234E"/>
    <w:multiLevelType w:val="multilevel"/>
    <w:tmpl w:val="472C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B8663D"/>
    <w:multiLevelType w:val="multilevel"/>
    <w:tmpl w:val="EE72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D934E6"/>
    <w:multiLevelType w:val="multilevel"/>
    <w:tmpl w:val="4C14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A8399A"/>
    <w:multiLevelType w:val="multilevel"/>
    <w:tmpl w:val="0658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036C91"/>
    <w:multiLevelType w:val="multilevel"/>
    <w:tmpl w:val="8D10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0B4AA2"/>
    <w:multiLevelType w:val="multilevel"/>
    <w:tmpl w:val="C032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C0746D"/>
    <w:multiLevelType w:val="multilevel"/>
    <w:tmpl w:val="7E08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025AB1"/>
    <w:multiLevelType w:val="multilevel"/>
    <w:tmpl w:val="F606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5E19EB"/>
    <w:multiLevelType w:val="multilevel"/>
    <w:tmpl w:val="162E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4C6493"/>
    <w:multiLevelType w:val="multilevel"/>
    <w:tmpl w:val="3338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75124C"/>
    <w:multiLevelType w:val="multilevel"/>
    <w:tmpl w:val="6250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AC24AE"/>
    <w:multiLevelType w:val="multilevel"/>
    <w:tmpl w:val="A768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955F47"/>
    <w:multiLevelType w:val="multilevel"/>
    <w:tmpl w:val="EF0A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C34107"/>
    <w:multiLevelType w:val="multilevel"/>
    <w:tmpl w:val="F264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C25FED"/>
    <w:multiLevelType w:val="multilevel"/>
    <w:tmpl w:val="8782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4A694E"/>
    <w:multiLevelType w:val="multilevel"/>
    <w:tmpl w:val="6284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1F22EB"/>
    <w:multiLevelType w:val="multilevel"/>
    <w:tmpl w:val="7ABC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046050"/>
    <w:multiLevelType w:val="multilevel"/>
    <w:tmpl w:val="4F24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D80991"/>
    <w:multiLevelType w:val="multilevel"/>
    <w:tmpl w:val="448C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88722A"/>
    <w:multiLevelType w:val="multilevel"/>
    <w:tmpl w:val="065A1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B24C79"/>
    <w:multiLevelType w:val="multilevel"/>
    <w:tmpl w:val="F2A2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8C716A"/>
    <w:multiLevelType w:val="multilevel"/>
    <w:tmpl w:val="638C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E2388D"/>
    <w:multiLevelType w:val="multilevel"/>
    <w:tmpl w:val="643C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29"/>
  </w:num>
  <w:num w:numId="4">
    <w:abstractNumId w:val="26"/>
  </w:num>
  <w:num w:numId="5">
    <w:abstractNumId w:val="1"/>
  </w:num>
  <w:num w:numId="6">
    <w:abstractNumId w:val="27"/>
  </w:num>
  <w:num w:numId="7">
    <w:abstractNumId w:val="17"/>
  </w:num>
  <w:num w:numId="8">
    <w:abstractNumId w:val="5"/>
  </w:num>
  <w:num w:numId="9">
    <w:abstractNumId w:val="4"/>
  </w:num>
  <w:num w:numId="10">
    <w:abstractNumId w:val="13"/>
  </w:num>
  <w:num w:numId="11">
    <w:abstractNumId w:val="9"/>
  </w:num>
  <w:num w:numId="12">
    <w:abstractNumId w:val="2"/>
  </w:num>
  <w:num w:numId="13">
    <w:abstractNumId w:val="14"/>
  </w:num>
  <w:num w:numId="14">
    <w:abstractNumId w:val="21"/>
  </w:num>
  <w:num w:numId="15">
    <w:abstractNumId w:val="19"/>
  </w:num>
  <w:num w:numId="16">
    <w:abstractNumId w:val="25"/>
  </w:num>
  <w:num w:numId="17">
    <w:abstractNumId w:val="0"/>
  </w:num>
  <w:num w:numId="18">
    <w:abstractNumId w:val="15"/>
  </w:num>
  <w:num w:numId="19">
    <w:abstractNumId w:val="22"/>
  </w:num>
  <w:num w:numId="20">
    <w:abstractNumId w:val="18"/>
  </w:num>
  <w:num w:numId="21">
    <w:abstractNumId w:val="24"/>
  </w:num>
  <w:num w:numId="22">
    <w:abstractNumId w:val="16"/>
  </w:num>
  <w:num w:numId="23">
    <w:abstractNumId w:val="23"/>
  </w:num>
  <w:num w:numId="24">
    <w:abstractNumId w:val="11"/>
  </w:num>
  <w:num w:numId="25">
    <w:abstractNumId w:val="6"/>
  </w:num>
  <w:num w:numId="26">
    <w:abstractNumId w:val="30"/>
  </w:num>
  <w:num w:numId="27">
    <w:abstractNumId w:val="20"/>
  </w:num>
  <w:num w:numId="28">
    <w:abstractNumId w:val="10"/>
  </w:num>
  <w:num w:numId="29">
    <w:abstractNumId w:val="3"/>
  </w:num>
  <w:num w:numId="30">
    <w:abstractNumId w:val="1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C89"/>
    <w:rsid w:val="00134B45"/>
    <w:rsid w:val="00146BF1"/>
    <w:rsid w:val="00180943"/>
    <w:rsid w:val="001E42A5"/>
    <w:rsid w:val="003B62E8"/>
    <w:rsid w:val="00417154"/>
    <w:rsid w:val="004A0739"/>
    <w:rsid w:val="005530B5"/>
    <w:rsid w:val="00563234"/>
    <w:rsid w:val="005E49CC"/>
    <w:rsid w:val="0066677C"/>
    <w:rsid w:val="00696C89"/>
    <w:rsid w:val="006A273B"/>
    <w:rsid w:val="0075347E"/>
    <w:rsid w:val="00803E1B"/>
    <w:rsid w:val="008406F5"/>
    <w:rsid w:val="008C7004"/>
    <w:rsid w:val="00A657A8"/>
    <w:rsid w:val="00A7667A"/>
    <w:rsid w:val="00C44CEF"/>
    <w:rsid w:val="00D22FCE"/>
    <w:rsid w:val="00D67D9D"/>
    <w:rsid w:val="00DA576F"/>
    <w:rsid w:val="00E33E3E"/>
    <w:rsid w:val="00E52F77"/>
    <w:rsid w:val="00EA1DA4"/>
    <w:rsid w:val="00F16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B11AB"/>
  <w15:chartTrackingRefBased/>
  <w15:docId w15:val="{BE53AD1D-3CDE-4754-B4F3-06B699EC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96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696C89"/>
    <w:rPr>
      <w:rFonts w:ascii="Courier New" w:eastAsia="Times New Roman" w:hAnsi="Courier New" w:cs="Courier New"/>
      <w:sz w:val="20"/>
      <w:szCs w:val="20"/>
      <w:lang w:eastAsia="en-GB"/>
    </w:rPr>
  </w:style>
  <w:style w:type="paragraph" w:customStyle="1" w:styleId="font8">
    <w:name w:val="font_8"/>
    <w:basedOn w:val="Normal"/>
    <w:rsid w:val="00C44C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C44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35052">
      <w:bodyDiv w:val="1"/>
      <w:marLeft w:val="0"/>
      <w:marRight w:val="0"/>
      <w:marTop w:val="0"/>
      <w:marBottom w:val="0"/>
      <w:divBdr>
        <w:top w:val="none" w:sz="0" w:space="0" w:color="auto"/>
        <w:left w:val="none" w:sz="0" w:space="0" w:color="auto"/>
        <w:bottom w:val="none" w:sz="0" w:space="0" w:color="auto"/>
        <w:right w:val="none" w:sz="0" w:space="0" w:color="auto"/>
      </w:divBdr>
    </w:div>
    <w:div w:id="363600762">
      <w:bodyDiv w:val="1"/>
      <w:marLeft w:val="0"/>
      <w:marRight w:val="0"/>
      <w:marTop w:val="0"/>
      <w:marBottom w:val="0"/>
      <w:divBdr>
        <w:top w:val="none" w:sz="0" w:space="0" w:color="auto"/>
        <w:left w:val="none" w:sz="0" w:space="0" w:color="auto"/>
        <w:bottom w:val="none" w:sz="0" w:space="0" w:color="auto"/>
        <w:right w:val="none" w:sz="0" w:space="0" w:color="auto"/>
      </w:divBdr>
    </w:div>
    <w:div w:id="938369542">
      <w:bodyDiv w:val="1"/>
      <w:marLeft w:val="0"/>
      <w:marRight w:val="0"/>
      <w:marTop w:val="0"/>
      <w:marBottom w:val="0"/>
      <w:divBdr>
        <w:top w:val="none" w:sz="0" w:space="0" w:color="auto"/>
        <w:left w:val="none" w:sz="0" w:space="0" w:color="auto"/>
        <w:bottom w:val="none" w:sz="0" w:space="0" w:color="auto"/>
        <w:right w:val="none" w:sz="0" w:space="0" w:color="auto"/>
      </w:divBdr>
    </w:div>
    <w:div w:id="1657417539">
      <w:bodyDiv w:val="1"/>
      <w:marLeft w:val="0"/>
      <w:marRight w:val="0"/>
      <w:marTop w:val="0"/>
      <w:marBottom w:val="0"/>
      <w:divBdr>
        <w:top w:val="none" w:sz="0" w:space="0" w:color="auto"/>
        <w:left w:val="none" w:sz="0" w:space="0" w:color="auto"/>
        <w:bottom w:val="none" w:sz="0" w:space="0" w:color="auto"/>
        <w:right w:val="none" w:sz="0" w:space="0" w:color="auto"/>
      </w:divBdr>
    </w:div>
    <w:div w:id="1666283601">
      <w:bodyDiv w:val="1"/>
      <w:marLeft w:val="0"/>
      <w:marRight w:val="0"/>
      <w:marTop w:val="0"/>
      <w:marBottom w:val="0"/>
      <w:divBdr>
        <w:top w:val="none" w:sz="0" w:space="0" w:color="auto"/>
        <w:left w:val="none" w:sz="0" w:space="0" w:color="auto"/>
        <w:bottom w:val="none" w:sz="0" w:space="0" w:color="auto"/>
        <w:right w:val="none" w:sz="0" w:space="0" w:color="auto"/>
      </w:divBdr>
    </w:div>
    <w:div w:id="1870023828">
      <w:bodyDiv w:val="1"/>
      <w:marLeft w:val="0"/>
      <w:marRight w:val="0"/>
      <w:marTop w:val="0"/>
      <w:marBottom w:val="0"/>
      <w:divBdr>
        <w:top w:val="none" w:sz="0" w:space="0" w:color="auto"/>
        <w:left w:val="none" w:sz="0" w:space="0" w:color="auto"/>
        <w:bottom w:val="none" w:sz="0" w:space="0" w:color="auto"/>
        <w:right w:val="none" w:sz="0" w:space="0" w:color="auto"/>
      </w:divBdr>
    </w:div>
    <w:div w:id="205823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646AC5B2E61C419A7C98676E3C86CC" ma:contentTypeVersion="13" ma:contentTypeDescription="Create a new document." ma:contentTypeScope="" ma:versionID="6c77da4955a8be509a77e99200f78d12">
  <xsd:schema xmlns:xsd="http://www.w3.org/2001/XMLSchema" xmlns:xs="http://www.w3.org/2001/XMLSchema" xmlns:p="http://schemas.microsoft.com/office/2006/metadata/properties" xmlns:ns3="007d80e7-426e-4b7b-b6f9-459c1048c6cb" xmlns:ns4="0af42755-cdfc-4469-b630-a8dc643704e4" targetNamespace="http://schemas.microsoft.com/office/2006/metadata/properties" ma:root="true" ma:fieldsID="4caa4d65f559c7c5e41e323cd5e54d4e" ns3:_="" ns4:_="">
    <xsd:import namespace="007d80e7-426e-4b7b-b6f9-459c1048c6cb"/>
    <xsd:import namespace="0af42755-cdfc-4469-b630-a8dc643704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d80e7-426e-4b7b-b6f9-459c1048c6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f42755-cdfc-4469-b630-a8dc643704e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ECEEB6-0EC7-4B9A-91CF-610B945AB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d80e7-426e-4b7b-b6f9-459c1048c6cb"/>
    <ds:schemaRef ds:uri="0af42755-cdfc-4469-b630-a8dc64370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A082F4-588E-430B-9C5B-EA0F4940C1E2}">
  <ds:schemaRefs>
    <ds:schemaRef ds:uri="http://schemas.microsoft.com/sharepoint/v3/contenttype/forms"/>
  </ds:schemaRefs>
</ds:datastoreItem>
</file>

<file path=customXml/itemProps3.xml><?xml version="1.0" encoding="utf-8"?>
<ds:datastoreItem xmlns:ds="http://schemas.openxmlformats.org/officeDocument/2006/customXml" ds:itemID="{2671C876-6C34-4952-8037-AE44F409F5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Graham</dc:creator>
  <cp:keywords/>
  <dc:description/>
  <cp:lastModifiedBy>Peter Graham</cp:lastModifiedBy>
  <cp:revision>2</cp:revision>
  <dcterms:created xsi:type="dcterms:W3CDTF">2019-10-29T13:57:00Z</dcterms:created>
  <dcterms:modified xsi:type="dcterms:W3CDTF">2019-10-29T13:57:00Z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0x010100C6646AC5B2E61C419A7C98676E3C86CC</vt:lpwstr>
  </property>
</Properties>
</file>